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7" w:type="dxa"/>
        <w:tblInd w:w="254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67"/>
        <w:gridCol w:w="4847"/>
        <w:gridCol w:w="1703"/>
      </w:tblGrid>
      <w:tr w:rsidR="00854CBC" w:rsidTr="001A148A">
        <w:trPr>
          <w:trHeight w:hRule="exact" w:val="1283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83911" w:rsidRDefault="00AC2E29" w:rsidP="00D71555">
            <w:pPr>
              <w:ind w:right="123"/>
              <w:jc w:val="center"/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</w:pPr>
            <w:bookmarkStart w:id="0" w:name="_GoBack"/>
            <w:bookmarkEnd w:id="0"/>
            <w:r w:rsidRPr="00AC2E29">
              <w:rPr>
                <w:rFonts w:ascii="Calibri" w:eastAsia="Calibri" w:hAnsi="Calibri" w:cs="Calibri"/>
                <w:noProof/>
                <w:sz w:val="12"/>
                <w:szCs w:val="12"/>
                <w:lang w:eastAsia="es-MX"/>
              </w:rPr>
              <w:drawing>
                <wp:inline distT="0" distB="0" distL="0" distR="0">
                  <wp:extent cx="1306754" cy="461042"/>
                  <wp:effectExtent l="19050" t="0" r="7696" b="0"/>
                  <wp:docPr id="4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5860" cy="464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54CBC" w:rsidRDefault="00D71555" w:rsidP="00D71555">
            <w:pPr>
              <w:ind w:right="477" w:firstLine="6"/>
              <w:jc w:val="center"/>
              <w:rPr>
                <w:rFonts w:ascii="Calibri" w:eastAsia="Calibri" w:hAnsi="Calibri" w:cs="Calibri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 ALMACENAMIENTO</w:t>
            </w:r>
            <w:r>
              <w:rPr>
                <w:rFonts w:eastAsia="Calibri"/>
                <w:sz w:val="14"/>
                <w:szCs w:val="14"/>
              </w:rPr>
              <w:t xml:space="preserve"> PARA LA DISTRIBUCIÓN DE GAS L.P.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Default="00D71555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</w:p>
          <w:p w:rsidR="00854CBC" w:rsidRDefault="00854CBC" w:rsidP="00D71555">
            <w:pPr>
              <w:ind w:left="141" w:right="146" w:firstLine="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SIS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MA</w:t>
            </w:r>
            <w:r>
              <w:rPr>
                <w:rFonts w:ascii="Calibri" w:eastAsia="Calibri" w:hAnsi="Calibri" w:cs="Calibri"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</w:rPr>
              <w:t>A</w:t>
            </w:r>
            <w:r>
              <w:rPr>
                <w:rFonts w:ascii="Calibri" w:eastAsia="Calibri" w:hAnsi="Calibri" w:cs="Calibri"/>
              </w:rPr>
              <w:t>DMI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IS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C</w:t>
            </w:r>
            <w:r>
              <w:rPr>
                <w:rFonts w:ascii="Calibri" w:eastAsia="Calibri" w:hAnsi="Calibri" w:cs="Calibri"/>
                <w:spacing w:val="2"/>
              </w:rPr>
              <w:t>IÓ</w:t>
            </w:r>
            <w:r>
              <w:rPr>
                <w:rFonts w:ascii="Calibri" w:eastAsia="Calibri" w:hAnsi="Calibri" w:cs="Calibri"/>
              </w:rPr>
              <w:t>N</w:t>
            </w:r>
            <w:r>
              <w:rPr>
                <w:rFonts w:ascii="Calibri" w:eastAsia="Calibri" w:hAnsi="Calibri" w:cs="Calibri"/>
                <w:spacing w:val="-12"/>
              </w:rPr>
              <w:t xml:space="preserve"> </w:t>
            </w:r>
            <w:r>
              <w:rPr>
                <w:rFonts w:ascii="Calibri" w:eastAsia="Calibri" w:hAnsi="Calibri" w:cs="Calibri"/>
              </w:rPr>
              <w:t>DE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S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GU</w:t>
            </w:r>
            <w:r>
              <w:rPr>
                <w:rFonts w:ascii="Calibri" w:eastAsia="Calibri" w:hAnsi="Calibri" w:cs="Calibri"/>
                <w:w w:val="99"/>
              </w:rPr>
              <w:t xml:space="preserve">RIDAD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1"/>
              </w:rPr>
              <w:t>N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T</w:t>
            </w:r>
            <w:r>
              <w:rPr>
                <w:rFonts w:ascii="Calibri" w:eastAsia="Calibri" w:hAnsi="Calibri" w:cs="Calibri"/>
              </w:rPr>
              <w:t>RIAL,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S</w:t>
            </w:r>
            <w:r>
              <w:rPr>
                <w:rFonts w:ascii="Calibri" w:eastAsia="Calibri" w:hAnsi="Calibri" w:cs="Calibri"/>
                <w:spacing w:val="1"/>
              </w:rPr>
              <w:t>EG</w:t>
            </w:r>
            <w:r>
              <w:rPr>
                <w:rFonts w:ascii="Calibri" w:eastAsia="Calibri" w:hAnsi="Calibri" w:cs="Calibri"/>
                <w:spacing w:val="-1"/>
              </w:rPr>
              <w:t>U</w:t>
            </w:r>
            <w:r>
              <w:rPr>
                <w:rFonts w:ascii="Calibri" w:eastAsia="Calibri" w:hAnsi="Calibri" w:cs="Calibri"/>
              </w:rPr>
              <w:t>RID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</w:t>
            </w:r>
            <w:r>
              <w:rPr>
                <w:rFonts w:ascii="Calibri" w:eastAsia="Calibri" w:hAnsi="Calibri" w:cs="Calibri"/>
                <w:spacing w:val="-10"/>
              </w:rPr>
              <w:t xml:space="preserve"> </w:t>
            </w:r>
            <w:r>
              <w:rPr>
                <w:rFonts w:ascii="Calibri" w:eastAsia="Calibri" w:hAnsi="Calibri" w:cs="Calibri"/>
              </w:rPr>
              <w:t>OP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RA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2"/>
              </w:rPr>
              <w:t>V</w:t>
            </w:r>
            <w:r>
              <w:rPr>
                <w:rFonts w:ascii="Calibri" w:eastAsia="Calibri" w:hAnsi="Calibri" w:cs="Calibri"/>
              </w:rPr>
              <w:t>A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PR</w:t>
            </w:r>
            <w:r>
              <w:rPr>
                <w:rFonts w:ascii="Calibri" w:eastAsia="Calibri" w:hAnsi="Calibri" w:cs="Calibri"/>
                <w:spacing w:val="2"/>
              </w:rPr>
              <w:t>O</w:t>
            </w:r>
            <w:r>
              <w:rPr>
                <w:rFonts w:ascii="Calibri" w:eastAsia="Calibri" w:hAnsi="Calibri" w:cs="Calibri"/>
                <w:spacing w:val="-1"/>
              </w:rPr>
              <w:t>T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  <w:spacing w:val="2"/>
              </w:rPr>
              <w:t>C</w:t>
            </w:r>
            <w:r>
              <w:rPr>
                <w:rFonts w:ascii="Calibri" w:eastAsia="Calibri" w:hAnsi="Calibri" w:cs="Calibri"/>
              </w:rPr>
              <w:t>CIÓN</w:t>
            </w:r>
            <w:r>
              <w:rPr>
                <w:rFonts w:ascii="Calibri" w:eastAsia="Calibri" w:hAnsi="Calibri" w:cs="Calibri"/>
                <w:spacing w:val="-11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 xml:space="preserve">AL </w:t>
            </w:r>
            <w:r>
              <w:rPr>
                <w:rFonts w:ascii="Calibri" w:eastAsia="Calibri" w:hAnsi="Calibri" w:cs="Calibri"/>
              </w:rPr>
              <w:t>M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DIO</w:t>
            </w:r>
            <w:r>
              <w:rPr>
                <w:rFonts w:ascii="Calibri" w:eastAsia="Calibri" w:hAnsi="Calibri" w:cs="Calibri"/>
                <w:spacing w:val="-6"/>
              </w:rPr>
              <w:t xml:space="preserve"> </w:t>
            </w:r>
            <w:r>
              <w:rPr>
                <w:rFonts w:ascii="Calibri" w:eastAsia="Calibri" w:hAnsi="Calibri" w:cs="Calibri"/>
                <w:w w:val="99"/>
              </w:rPr>
              <w:t>AMBI</w:t>
            </w:r>
            <w:r>
              <w:rPr>
                <w:rFonts w:ascii="Calibri" w:eastAsia="Calibri" w:hAnsi="Calibri" w:cs="Calibri"/>
                <w:spacing w:val="1"/>
                <w:w w:val="99"/>
              </w:rPr>
              <w:t>EN</w:t>
            </w:r>
            <w:r>
              <w:rPr>
                <w:rFonts w:ascii="Calibri" w:eastAsia="Calibri" w:hAnsi="Calibri" w:cs="Calibri"/>
                <w:spacing w:val="-1"/>
                <w:w w:val="99"/>
              </w:rPr>
              <w:t>T</w:t>
            </w:r>
            <w:r>
              <w:rPr>
                <w:rFonts w:ascii="Calibri" w:eastAsia="Calibri" w:hAnsi="Calibri" w:cs="Calibri"/>
                <w:w w:val="99"/>
              </w:rPr>
              <w:t>E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Default="00D71555" w:rsidP="00D71555">
            <w:pPr>
              <w:ind w:left="127" w:right="128" w:firstLine="1"/>
              <w:jc w:val="center"/>
              <w:rPr>
                <w:rFonts w:ascii="Calibri" w:eastAsia="Calibri" w:hAnsi="Calibri" w:cs="Calibri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854CBC" w:rsidTr="001A148A">
        <w:trPr>
          <w:trHeight w:hRule="exact" w:val="291"/>
        </w:trPr>
        <w:tc>
          <w:tcPr>
            <w:tcW w:w="9817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854CBC" w:rsidRPr="003F2E05" w:rsidRDefault="00854CBC" w:rsidP="00D71555">
            <w:pPr>
              <w:ind w:left="2587" w:right="2052"/>
              <w:jc w:val="center"/>
              <w:rPr>
                <w:rFonts w:ascii="Calibri Light" w:eastAsia="Calibri Light" w:hAnsi="Calibri Light" w:cs="Calibri Light"/>
                <w:b/>
              </w:rPr>
            </w:pP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X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.</w:t>
            </w:r>
            <w:r w:rsidRPr="003F2E05">
              <w:rPr>
                <w:rFonts w:ascii="Calibri Light" w:eastAsia="Calibri Light" w:hAnsi="Calibri Light" w:cs="Calibri Light"/>
                <w:b/>
                <w:spacing w:val="-3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M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J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O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RES</w:t>
            </w:r>
            <w:r w:rsidRPr="003F2E05">
              <w:rPr>
                <w:rFonts w:ascii="Calibri Light" w:eastAsia="Calibri Light" w:hAnsi="Calibri Light" w:cs="Calibri Light"/>
                <w:b/>
                <w:spacing w:val="-7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PR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Á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C</w:t>
            </w:r>
            <w:r w:rsidRPr="003F2E05">
              <w:rPr>
                <w:rFonts w:ascii="Calibri Light" w:eastAsia="Calibri Light" w:hAnsi="Calibri Light" w:cs="Calibri Light"/>
                <w:b/>
                <w:spacing w:val="2"/>
                <w:sz w:val="24"/>
              </w:rPr>
              <w:t>T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>IC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AS</w:t>
            </w:r>
            <w:r w:rsidRPr="003F2E05">
              <w:rPr>
                <w:rFonts w:ascii="Calibri Light" w:eastAsia="Calibri Light" w:hAnsi="Calibri Light" w:cs="Calibri Light"/>
                <w:b/>
                <w:spacing w:val="-8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z w:val="24"/>
              </w:rPr>
              <w:t>Y</w:t>
            </w:r>
            <w:r w:rsidRPr="003F2E05">
              <w:rPr>
                <w:rFonts w:ascii="Calibri Light" w:eastAsia="Calibri Light" w:hAnsi="Calibri Light" w:cs="Calibri Light"/>
                <w:b/>
                <w:spacing w:val="-1"/>
                <w:sz w:val="24"/>
              </w:rPr>
              <w:t xml:space="preserve"> 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ES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TÁNDAR</w:t>
            </w:r>
            <w:r w:rsidRPr="003F2E05">
              <w:rPr>
                <w:rFonts w:ascii="Calibri Light" w:eastAsia="Calibri Light" w:hAnsi="Calibri Light" w:cs="Calibri Light"/>
                <w:b/>
                <w:spacing w:val="1"/>
                <w:w w:val="99"/>
                <w:sz w:val="24"/>
              </w:rPr>
              <w:t>E</w:t>
            </w:r>
            <w:r w:rsidRPr="003F2E05">
              <w:rPr>
                <w:rFonts w:ascii="Calibri Light" w:eastAsia="Calibri Light" w:hAnsi="Calibri Light" w:cs="Calibri Light"/>
                <w:b/>
                <w:w w:val="99"/>
                <w:sz w:val="24"/>
              </w:rPr>
              <w:t>S</w:t>
            </w:r>
          </w:p>
        </w:tc>
      </w:tr>
      <w:tr w:rsidR="00854CBC" w:rsidTr="001A148A">
        <w:trPr>
          <w:trHeight w:hRule="exact" w:val="550"/>
        </w:trPr>
        <w:tc>
          <w:tcPr>
            <w:tcW w:w="3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7620DB">
            <w:pPr>
              <w:ind w:left="10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</w:t>
            </w:r>
            <w:r>
              <w:rPr>
                <w:rFonts w:ascii="Calibri" w:eastAsia="Calibri" w:hAnsi="Calibri" w:cs="Calibri"/>
                <w:spacing w:val="1"/>
              </w:rPr>
              <w:t>E</w:t>
            </w:r>
            <w:r>
              <w:rPr>
                <w:rFonts w:ascii="Calibri" w:eastAsia="Calibri" w:hAnsi="Calibri" w:cs="Calibri"/>
              </w:rPr>
              <w:t>VISADO</w:t>
            </w:r>
            <w:r>
              <w:rPr>
                <w:rFonts w:ascii="Calibri" w:eastAsia="Calibri" w:hAnsi="Calibri" w:cs="Calibri"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</w:rPr>
              <w:t>P</w:t>
            </w:r>
            <w:r>
              <w:rPr>
                <w:rFonts w:ascii="Calibri" w:eastAsia="Calibri" w:hAnsi="Calibri" w:cs="Calibri"/>
                <w:spacing w:val="3"/>
              </w:rPr>
              <w:t>O</w:t>
            </w:r>
            <w:r>
              <w:rPr>
                <w:rFonts w:ascii="Calibri" w:eastAsia="Calibri" w:hAnsi="Calibri" w:cs="Calibri"/>
              </w:rPr>
              <w:t>R:</w:t>
            </w:r>
            <w:r w:rsidR="00D71555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J</w:t>
            </w:r>
            <w:r w:rsidR="00D71555">
              <w:rPr>
                <w:rFonts w:ascii="Calibri" w:eastAsia="Calibri" w:hAnsi="Calibri" w:cs="Calibri"/>
              </w:rPr>
              <w:t>osé Luis Servín Calderón</w:t>
            </w:r>
          </w:p>
        </w:tc>
        <w:tc>
          <w:tcPr>
            <w:tcW w:w="48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854CBC" w:rsidP="007620DB">
            <w:pPr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APROB</w:t>
            </w:r>
            <w:r>
              <w:rPr>
                <w:rFonts w:ascii="Calibri" w:eastAsia="Calibri" w:hAnsi="Calibri" w:cs="Calibri"/>
                <w:spacing w:val="2"/>
              </w:rPr>
              <w:t>A</w:t>
            </w:r>
            <w:r>
              <w:rPr>
                <w:rFonts w:ascii="Calibri" w:eastAsia="Calibri" w:hAnsi="Calibri" w:cs="Calibri"/>
              </w:rPr>
              <w:t>DO</w:t>
            </w:r>
            <w:r>
              <w:rPr>
                <w:rFonts w:ascii="Calibri" w:eastAsia="Calibri" w:hAnsi="Calibri" w:cs="Calibri"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</w:rPr>
              <w:t>POR:</w:t>
            </w:r>
            <w:r w:rsidR="00783911">
              <w:rPr>
                <w:rFonts w:ascii="Calibri" w:eastAsia="Calibri" w:hAnsi="Calibri" w:cs="Calibri"/>
              </w:rPr>
              <w:t xml:space="preserve"> </w:t>
            </w:r>
            <w:r w:rsidR="00AC2E29">
              <w:rPr>
                <w:rFonts w:ascii="Calibri" w:eastAsia="Calibri" w:hAnsi="Calibri" w:cs="Calibri"/>
              </w:rPr>
              <w:t>I</w:t>
            </w:r>
            <w:r w:rsidR="00D71555">
              <w:rPr>
                <w:rFonts w:ascii="Calibri" w:eastAsia="Calibri" w:hAnsi="Calibri" w:cs="Calibri"/>
              </w:rPr>
              <w:t>ng. Carlos Armando Moreno Rivera</w:t>
            </w:r>
          </w:p>
        </w:tc>
        <w:tc>
          <w:tcPr>
            <w:tcW w:w="1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4CBC" w:rsidRDefault="00AC2E29" w:rsidP="00AC2E29">
            <w:pPr>
              <w:ind w:left="102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THZI-PROC-09.</w:t>
            </w:r>
          </w:p>
        </w:tc>
      </w:tr>
    </w:tbl>
    <w:p w:rsidR="00854CBC" w:rsidRDefault="00854CBC" w:rsidP="00854CBC">
      <w:pPr>
        <w:spacing w:before="15" w:line="260" w:lineRule="exact"/>
        <w:rPr>
          <w:sz w:val="26"/>
          <w:szCs w:val="26"/>
        </w:rPr>
      </w:pPr>
    </w:p>
    <w:p w:rsidR="00854CBC" w:rsidRDefault="00854CBC" w:rsidP="00854CBC">
      <w:pPr>
        <w:spacing w:before="11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1.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BJE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ind w:left="256" w:right="35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rác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á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ivel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acio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las 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oces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limi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ivos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 w:rsidR="00FD371F">
        <w:rPr>
          <w:rFonts w:ascii="Calibri" w:eastAsia="Calibri" w:hAnsi="Calibri" w:cs="Calibri"/>
          <w:sz w:val="24"/>
          <w:szCs w:val="24"/>
        </w:rPr>
        <w:t xml:space="preserve">istema de </w:t>
      </w:r>
      <w:r>
        <w:rPr>
          <w:rFonts w:ascii="Calibri" w:eastAsia="Calibri" w:hAnsi="Calibri" w:cs="Calibri"/>
          <w:sz w:val="24"/>
          <w:szCs w:val="24"/>
        </w:rPr>
        <w:t>A</w:t>
      </w:r>
      <w:r w:rsidR="00FD371F">
        <w:rPr>
          <w:rFonts w:ascii="Calibri" w:eastAsia="Calibri" w:hAnsi="Calibri" w:cs="Calibri"/>
          <w:sz w:val="24"/>
          <w:szCs w:val="24"/>
        </w:rPr>
        <w:t>dministración</w:t>
      </w:r>
      <w:r w:rsidR="00783911">
        <w:rPr>
          <w:rFonts w:ascii="Calibri" w:eastAsia="Calibri" w:hAnsi="Calibri" w:cs="Calibri"/>
          <w:sz w:val="24"/>
          <w:szCs w:val="24"/>
        </w:rPr>
        <w:t xml:space="preserve"> de </w:t>
      </w:r>
      <w:r w:rsidR="00AC2E29">
        <w:rPr>
          <w:rFonts w:ascii="Calibri" w:eastAsia="Calibri" w:hAnsi="Calibri" w:cs="Calibri"/>
          <w:sz w:val="24"/>
          <w:szCs w:val="24"/>
        </w:rPr>
        <w:t>THERMOGAS</w:t>
      </w:r>
      <w:r w:rsidR="008849C2">
        <w:rPr>
          <w:rFonts w:ascii="Calibri" w:eastAsia="Calibri" w:hAnsi="Calibri" w:cs="Calibri"/>
          <w:sz w:val="24"/>
          <w:szCs w:val="24"/>
        </w:rPr>
        <w:t xml:space="preserve"> S.A. DE C.V.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 xml:space="preserve">-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</w:t>
      </w: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miento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 w:rsidR="00FD371F">
        <w:rPr>
          <w:rFonts w:ascii="Calibri" w:eastAsia="Calibri" w:hAnsi="Calibri" w:cs="Calibri"/>
          <w:sz w:val="24"/>
          <w:szCs w:val="24"/>
        </w:rPr>
        <w:t xml:space="preserve"> de</w:t>
      </w:r>
      <w:r w:rsidR="00783911">
        <w:rPr>
          <w:rFonts w:ascii="Calibri" w:eastAsia="Calibri" w:hAnsi="Calibri" w:cs="Calibri"/>
          <w:sz w:val="24"/>
          <w:szCs w:val="24"/>
        </w:rPr>
        <w:t xml:space="preserve"> </w:t>
      </w:r>
      <w:r w:rsidR="00AC2E29">
        <w:rPr>
          <w:rFonts w:ascii="Calibri" w:eastAsia="Calibri" w:hAnsi="Calibri" w:cs="Calibri"/>
          <w:sz w:val="24"/>
          <w:szCs w:val="24"/>
        </w:rPr>
        <w:t>THERMOGAS</w:t>
      </w:r>
      <w:r>
        <w:rPr>
          <w:rFonts w:ascii="Calibri" w:eastAsia="Calibri" w:hAnsi="Calibri" w:cs="Calibri"/>
          <w:sz w:val="24"/>
          <w:szCs w:val="24"/>
        </w:rPr>
        <w:t>.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NSA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DES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>O</w:t>
      </w: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diseño, construcción, inspección de instalaciones, procesos y sistemas de seguridad se hará conforme a la regulación vigente identificada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y a los controles establecidos como parte del Sistema de Administración.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 responsabilidad del Representante Técnico contar con el expediente que incluya toda la información de ingeniería y diseño relativa a las instalaciones. Esto incluye la ingeniería básica, de detalle, planos, especificaciones, estudios, cálculos de toda la infraestructura. 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Se establece como compromiso de la Alta Dirección, que se investiguen las mejores prácticas y estándares </w:t>
      </w:r>
      <w:r w:rsidRPr="00A865C2">
        <w:rPr>
          <w:rFonts w:ascii="Calibri" w:eastAsia="Calibri" w:hAnsi="Calibri" w:cs="Calibri"/>
          <w:spacing w:val="1"/>
          <w:sz w:val="24"/>
          <w:szCs w:val="24"/>
        </w:rPr>
        <w:t>establecidos en la normatividad y regulación nacional e internacional aplicable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 nuestras operaciones, por lo que el Representante Técnico debe realizar una búsqueda en: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Publicaciones de asociaciones, sitios, revistas o foros con reconocimiento nacional o internacional en nuestro sector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Normas técnicas nacionales o internacionales relativas a nuestro negocio</w:t>
      </w:r>
    </w:p>
    <w:p w:rsidR="00A865C2" w:rsidRDefault="00A865C2" w:rsidP="00A865C2">
      <w:pPr>
        <w:pStyle w:val="Prrafodelista"/>
        <w:numPr>
          <w:ilvl w:val="1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Intercambio de conocimiento, buenas prácticas con otras empresas similares de nuestro sector.</w:t>
      </w:r>
    </w:p>
    <w:p w:rsid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 xml:space="preserve">Este ejercicio se debe programar anualmente y se debe dejar evidencia documental de que se consultó al menos una de las 3 opciones anteriormente descritas y se debe proponer al menos una mejor práctica y estándar para su adopción por parte de la organización. Se debe dejar documentada la valoración y se debe adoptar al menos una de estas prácticas cada año. Se debe </w:t>
      </w:r>
      <w:r>
        <w:rPr>
          <w:rFonts w:ascii="Calibri" w:eastAsia="Calibri" w:hAnsi="Calibri" w:cs="Calibri"/>
          <w:spacing w:val="1"/>
          <w:sz w:val="24"/>
          <w:szCs w:val="24"/>
        </w:rPr>
        <w:lastRenderedPageBreak/>
        <w:t>tener un inventario que demuestre las prácticas adoptadas año con año y el fundamento de por qué representan una mejor práctica o estándar.</w:t>
      </w:r>
    </w:p>
    <w:p w:rsidR="00A865C2" w:rsidRPr="00A865C2" w:rsidRDefault="00A865C2" w:rsidP="00A865C2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alcance en la identificación de las mejores prácticas y estándares debe considerar las etapas del proyecto actuales, tales como diseño, construcción, operación, mantenimiento, según aplique. </w:t>
      </w:r>
    </w:p>
    <w:p w:rsidR="00A865C2" w:rsidRPr="00A865C2" w:rsidRDefault="00A865C2" w:rsidP="00494426">
      <w:pPr>
        <w:pStyle w:val="Prrafodelista"/>
        <w:numPr>
          <w:ilvl w:val="0"/>
          <w:numId w:val="11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 xml:space="preserve">El mecanismo a través del cual se diseña, construya, mantiene e inspecciona los procesos y los sistemas de seguridad es </w:t>
      </w:r>
      <w:r w:rsidR="00494426">
        <w:rPr>
          <w:rFonts w:ascii="Calibri" w:eastAsia="Calibri" w:hAnsi="Calibri" w:cs="Calibri"/>
          <w:spacing w:val="1"/>
          <w:sz w:val="24"/>
          <w:szCs w:val="24"/>
        </w:rPr>
        <w:t xml:space="preserve">el señalado para el establecimiento de controles Procedimiento </w:t>
      </w:r>
      <w:r w:rsidR="00494426" w:rsidRPr="00494426">
        <w:rPr>
          <w:rFonts w:ascii="Calibri" w:eastAsia="Calibri" w:hAnsi="Calibri" w:cs="Calibri"/>
          <w:spacing w:val="1"/>
          <w:sz w:val="24"/>
          <w:szCs w:val="24"/>
        </w:rPr>
        <w:t>THZI-PROC-10.</w:t>
      </w:r>
    </w:p>
    <w:p w:rsidR="00A865C2" w:rsidRP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A865C2" w:rsidRPr="00A865C2" w:rsidRDefault="00494426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4 </w:t>
      </w:r>
      <w:r w:rsidR="00A865C2" w:rsidRPr="00A865C2">
        <w:rPr>
          <w:rFonts w:ascii="Calibri" w:eastAsia="Calibri" w:hAnsi="Calibri" w:cs="Calibri"/>
          <w:b/>
          <w:spacing w:val="1"/>
          <w:sz w:val="24"/>
          <w:szCs w:val="24"/>
        </w:rPr>
        <w:t>Registros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Planos de ingeniería básica y de detalle, eléctricos, mecánicos, planos de cimentación, de drenajes, de arreglo de equipos y sistemas de detección y protección, especificaciones de materiales, de la infraestructura, manuales de fabricantes de equipos, diagramas de tuberías e instrumentación, identificación de áreas eléctricas clasificadas, sistemas de control y seguridad previstos desde el diseño de la instalación.</w:t>
      </w:r>
    </w:p>
    <w:p w:rsidR="00A865C2" w:rsidRPr="00A865C2" w:rsidRDefault="00A865C2" w:rsidP="00A865C2">
      <w:pPr>
        <w:pStyle w:val="Prrafodelista"/>
        <w:numPr>
          <w:ilvl w:val="0"/>
          <w:numId w:val="9"/>
        </w:numPr>
        <w:spacing w:before="11"/>
        <w:jc w:val="both"/>
        <w:rPr>
          <w:rFonts w:ascii="Calibri" w:eastAsia="Calibri" w:hAnsi="Calibri" w:cs="Calibri"/>
          <w:spacing w:val="1"/>
          <w:sz w:val="24"/>
          <w:szCs w:val="24"/>
        </w:rPr>
      </w:pPr>
      <w:r w:rsidRPr="00A865C2">
        <w:rPr>
          <w:rFonts w:ascii="Calibri" w:eastAsia="Calibri" w:hAnsi="Calibri" w:cs="Calibri"/>
          <w:spacing w:val="1"/>
          <w:sz w:val="24"/>
          <w:szCs w:val="24"/>
        </w:rPr>
        <w:t>El listado de la normatividad, códigos, estándares o prácticas de ingeniería que se utilizarán y aplicarán en las etapas de desarrollo, así como en la inspección de las instalaciones, equipos y procesos del Proyecto</w:t>
      </w:r>
    </w:p>
    <w:p w:rsidR="00A865C2" w:rsidRDefault="00A865C2" w:rsidP="00A865C2">
      <w:pPr>
        <w:spacing w:before="11"/>
        <w:ind w:left="256"/>
        <w:rPr>
          <w:rFonts w:ascii="Calibri" w:eastAsia="Calibri" w:hAnsi="Calibri" w:cs="Calibri"/>
          <w:b/>
          <w:spacing w:val="1"/>
          <w:sz w:val="24"/>
          <w:szCs w:val="24"/>
        </w:rPr>
      </w:pPr>
    </w:p>
    <w:p w:rsidR="00854CBC" w:rsidRDefault="00854CBC" w:rsidP="00854CBC">
      <w:pPr>
        <w:spacing w:before="12"/>
        <w:ind w:left="616"/>
        <w:rPr>
          <w:rFonts w:ascii="Calibri" w:eastAsia="Calibri" w:hAnsi="Calibri" w:cs="Calibri"/>
          <w:sz w:val="24"/>
          <w:szCs w:val="24"/>
        </w:rPr>
      </w:pPr>
    </w:p>
    <w:p w:rsidR="00854CBC" w:rsidRDefault="00854CBC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FD371F" w:rsidRDefault="00FD371F" w:rsidP="00854CBC">
      <w:pPr>
        <w:spacing w:before="13" w:line="280" w:lineRule="exact"/>
        <w:rPr>
          <w:sz w:val="28"/>
          <w:szCs w:val="28"/>
        </w:rPr>
      </w:pPr>
    </w:p>
    <w:p w:rsidR="00854CBC" w:rsidRDefault="00854CBC" w:rsidP="00854CBC">
      <w:pPr>
        <w:spacing w:line="280" w:lineRule="exact"/>
        <w:ind w:left="2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>-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Ó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S 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:rsidR="00854CBC" w:rsidRDefault="00854CBC" w:rsidP="00854CBC">
      <w:pPr>
        <w:spacing w:line="200" w:lineRule="exact"/>
      </w:pPr>
    </w:p>
    <w:p w:rsidR="00AC2E29" w:rsidRDefault="00AC2E29" w:rsidP="00854CBC">
      <w:pPr>
        <w:spacing w:line="200" w:lineRule="exact"/>
      </w:pPr>
    </w:p>
    <w:tbl>
      <w:tblPr>
        <w:tblStyle w:val="Tablaconcuadrcula"/>
        <w:tblW w:w="0" w:type="auto"/>
        <w:jc w:val="center"/>
        <w:tblLook w:val="04A0"/>
      </w:tblPr>
      <w:tblGrid>
        <w:gridCol w:w="3996"/>
        <w:gridCol w:w="2641"/>
        <w:gridCol w:w="2417"/>
      </w:tblGrid>
      <w:tr w:rsidR="00AC2E29" w:rsidRPr="00A12258" w:rsidTr="00FD371F">
        <w:trPr>
          <w:jc w:val="center"/>
        </w:trPr>
        <w:tc>
          <w:tcPr>
            <w:tcW w:w="3996" w:type="dxa"/>
          </w:tcPr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  <w:r w:rsidRPr="00A12258">
              <w:rPr>
                <w:noProof/>
                <w:sz w:val="22"/>
                <w:szCs w:val="22"/>
                <w:lang w:eastAsia="es-MX"/>
              </w:rPr>
              <w:drawing>
                <wp:inline distT="0" distB="0" distL="0" distR="0">
                  <wp:extent cx="2373940" cy="837559"/>
                  <wp:effectExtent l="19050" t="0" r="7310" b="0"/>
                  <wp:docPr id="3" name="11 Imagen" descr="LOGO THERMO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HERMOGAS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4963" cy="83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C2E29" w:rsidRPr="00A12258" w:rsidRDefault="00D71555" w:rsidP="007620DB">
            <w:pPr>
              <w:jc w:val="center"/>
              <w:rPr>
                <w:sz w:val="22"/>
                <w:szCs w:val="22"/>
              </w:rPr>
            </w:pPr>
            <w:r w:rsidRPr="00653704">
              <w:rPr>
                <w:rFonts w:eastAsia="Calibri"/>
                <w:sz w:val="14"/>
                <w:szCs w:val="14"/>
              </w:rPr>
              <w:t>PLANTA DE ALMACENAMIENTO</w:t>
            </w:r>
            <w:r>
              <w:rPr>
                <w:rFonts w:eastAsia="Calibri"/>
                <w:sz w:val="14"/>
                <w:szCs w:val="14"/>
              </w:rPr>
              <w:t xml:space="preserve"> PARA LA DISTRIBUCIÓN DE GAS L.P.</w:t>
            </w:r>
          </w:p>
        </w:tc>
        <w:tc>
          <w:tcPr>
            <w:tcW w:w="2641" w:type="dxa"/>
          </w:tcPr>
          <w:p w:rsidR="00AC2E29" w:rsidRPr="00A12258" w:rsidRDefault="00AC2E29" w:rsidP="007620DB">
            <w:pPr>
              <w:jc w:val="center"/>
              <w:rPr>
                <w:sz w:val="22"/>
                <w:szCs w:val="22"/>
              </w:rPr>
            </w:pPr>
            <w:r w:rsidRPr="00733F2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417" w:type="dxa"/>
          </w:tcPr>
          <w:p w:rsidR="00AC2E29" w:rsidRPr="00A12258" w:rsidRDefault="00AC2E29" w:rsidP="007620DB">
            <w:pPr>
              <w:rPr>
                <w:sz w:val="22"/>
                <w:szCs w:val="22"/>
              </w:rPr>
            </w:pP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Edición 1.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Revisión 0.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>Fecha: 11/Febrero/2018</w:t>
            </w:r>
          </w:p>
          <w:p w:rsidR="00D71555" w:rsidRPr="00494629" w:rsidRDefault="00D71555" w:rsidP="00D71555">
            <w:pPr>
              <w:jc w:val="center"/>
              <w:rPr>
                <w:sz w:val="18"/>
                <w:szCs w:val="18"/>
              </w:rPr>
            </w:pPr>
            <w:r w:rsidRPr="00494629">
              <w:rPr>
                <w:sz w:val="18"/>
                <w:szCs w:val="18"/>
              </w:rPr>
              <w:t xml:space="preserve">Fecha de aprobación: </w:t>
            </w:r>
          </w:p>
          <w:p w:rsidR="00AC2E29" w:rsidRPr="00A12258" w:rsidRDefault="00D71555" w:rsidP="00D71555">
            <w:pPr>
              <w:jc w:val="center"/>
              <w:rPr>
                <w:sz w:val="22"/>
                <w:szCs w:val="22"/>
              </w:rPr>
            </w:pPr>
            <w:r w:rsidRPr="00494629">
              <w:rPr>
                <w:sz w:val="18"/>
                <w:szCs w:val="18"/>
              </w:rPr>
              <w:t>1 Marzo  2018.</w:t>
            </w:r>
          </w:p>
        </w:tc>
      </w:tr>
      <w:tr w:rsidR="00AC2E29" w:rsidRPr="00A12258" w:rsidTr="00FD371F">
        <w:trPr>
          <w:jc w:val="center"/>
        </w:trPr>
        <w:tc>
          <w:tcPr>
            <w:tcW w:w="9054" w:type="dxa"/>
            <w:gridSpan w:val="3"/>
          </w:tcPr>
          <w:p w:rsidR="00AC2E29" w:rsidRPr="00243BAA" w:rsidRDefault="00AC2E29" w:rsidP="007620DB">
            <w:pPr>
              <w:ind w:left="102" w:right="-93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FORMATO DE REVISIONES DEL PROCEDIMIENTO.</w:t>
            </w:r>
          </w:p>
        </w:tc>
      </w:tr>
      <w:tr w:rsidR="00AC2E29" w:rsidRPr="00A12258" w:rsidTr="00FD371F">
        <w:trPr>
          <w:jc w:val="center"/>
        </w:trPr>
        <w:tc>
          <w:tcPr>
            <w:tcW w:w="3996" w:type="dxa"/>
          </w:tcPr>
          <w:p w:rsidR="00AC2E29" w:rsidRPr="00733F28" w:rsidRDefault="00AC2E29" w:rsidP="007620DB">
            <w:pPr>
              <w:rPr>
                <w:szCs w:val="22"/>
              </w:rPr>
            </w:pPr>
            <w:r w:rsidRPr="00733F28">
              <w:rPr>
                <w:szCs w:val="22"/>
              </w:rPr>
              <w:t>Revisado por:</w:t>
            </w:r>
            <w:r>
              <w:rPr>
                <w:szCs w:val="22"/>
              </w:rPr>
              <w:t xml:space="preserve"> J</w:t>
            </w:r>
            <w:r w:rsidR="00D71555">
              <w:rPr>
                <w:szCs w:val="22"/>
              </w:rPr>
              <w:t>osé Luis Servín Calderón</w:t>
            </w:r>
          </w:p>
        </w:tc>
        <w:tc>
          <w:tcPr>
            <w:tcW w:w="2641" w:type="dxa"/>
          </w:tcPr>
          <w:p w:rsidR="00AC2E29" w:rsidRPr="00733F28" w:rsidRDefault="00D71555" w:rsidP="007620DB">
            <w:pPr>
              <w:rPr>
                <w:szCs w:val="22"/>
              </w:rPr>
            </w:pPr>
            <w:r>
              <w:rPr>
                <w:szCs w:val="22"/>
              </w:rPr>
              <w:t>Aprobado por: Ing. Carlos Armando Moreno Rivera</w:t>
            </w:r>
            <w:r w:rsidR="00AC2E29" w:rsidRPr="00733F28">
              <w:rPr>
                <w:szCs w:val="22"/>
              </w:rPr>
              <w:t xml:space="preserve"> </w:t>
            </w:r>
          </w:p>
        </w:tc>
        <w:tc>
          <w:tcPr>
            <w:tcW w:w="2417" w:type="dxa"/>
          </w:tcPr>
          <w:p w:rsidR="00AC2E29" w:rsidRPr="00733F28" w:rsidRDefault="00AC2E29" w:rsidP="007620DB">
            <w:pPr>
              <w:jc w:val="center"/>
              <w:rPr>
                <w:szCs w:val="22"/>
              </w:rPr>
            </w:pPr>
            <w:r w:rsidRPr="00733F28">
              <w:rPr>
                <w:szCs w:val="22"/>
              </w:rPr>
              <w:t>THZI-</w:t>
            </w:r>
            <w:r w:rsidR="00FD371F">
              <w:rPr>
                <w:szCs w:val="22"/>
              </w:rPr>
              <w:t>F</w:t>
            </w:r>
            <w:r>
              <w:rPr>
                <w:szCs w:val="22"/>
              </w:rPr>
              <w:t>O</w:t>
            </w:r>
            <w:r w:rsidR="00FD371F">
              <w:rPr>
                <w:szCs w:val="22"/>
              </w:rPr>
              <w:t>-IX</w:t>
            </w:r>
            <w:r>
              <w:rPr>
                <w:szCs w:val="22"/>
              </w:rPr>
              <w:t>-02.</w:t>
            </w:r>
          </w:p>
        </w:tc>
      </w:tr>
    </w:tbl>
    <w:p w:rsidR="00AC2E29" w:rsidRPr="00A12258" w:rsidRDefault="00AC2E29" w:rsidP="00AC2E29">
      <w:pPr>
        <w:rPr>
          <w:sz w:val="22"/>
          <w:szCs w:val="22"/>
        </w:rPr>
      </w:pPr>
    </w:p>
    <w:p w:rsidR="00AC2E29" w:rsidRDefault="00AC2E29" w:rsidP="00AC2E29"/>
    <w:p w:rsidR="00AC2E29" w:rsidRPr="00653704" w:rsidRDefault="00AC2E29" w:rsidP="00AC2E29">
      <w:pPr>
        <w:ind w:left="102" w:right="-93"/>
        <w:jc w:val="center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FORMATO DE REVISIONES DEL PROCEDIMIENTO.</w:t>
      </w:r>
    </w:p>
    <w:p w:rsidR="00AC2E29" w:rsidRPr="00653704" w:rsidRDefault="00AC2E29" w:rsidP="00AC2E2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32"/>
        <w:gridCol w:w="1275"/>
        <w:gridCol w:w="6565"/>
      </w:tblGrid>
      <w:tr w:rsidR="00AC2E29" w:rsidRPr="00653704" w:rsidTr="007620DB">
        <w:trPr>
          <w:trHeight w:hRule="exact" w:val="59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o.   </w:t>
            </w:r>
            <w:r w:rsidRPr="00653704">
              <w:rPr>
                <w:rFonts w:eastAsia="Calibri"/>
                <w:spacing w:val="1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Fe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 xml:space="preserve">a   </w:t>
            </w:r>
            <w:r w:rsidRPr="00653704">
              <w:rPr>
                <w:rFonts w:eastAsia="Calibri"/>
                <w:spacing w:val="25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</w:p>
          <w:p w:rsidR="00AC2E29" w:rsidRPr="00653704" w:rsidRDefault="00AC2E29" w:rsidP="007620DB">
            <w:pPr>
              <w:spacing w:line="280" w:lineRule="exact"/>
              <w:ind w:left="100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v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isión</w:t>
            </w: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102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p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t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el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c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mento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q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>u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</w:t>
            </w:r>
            <w:r w:rsidRPr="00653704">
              <w:rPr>
                <w:rFonts w:eastAsia="Calibri"/>
                <w:spacing w:val="-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h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</w:t>
            </w:r>
            <w:r w:rsidRPr="00653704">
              <w:rPr>
                <w:rFonts w:eastAsia="Calibri"/>
                <w:spacing w:val="-4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si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d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modificado s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o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>b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re</w:t>
            </w:r>
            <w:r w:rsidRPr="00653704">
              <w:rPr>
                <w:rFonts w:eastAsia="Calibri"/>
                <w:spacing w:val="-3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la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anterior</w:t>
            </w:r>
            <w:r w:rsidRPr="00653704">
              <w:rPr>
                <w:rFonts w:eastAsia="Calibri"/>
                <w:spacing w:val="1"/>
                <w:position w:val="1"/>
                <w:sz w:val="22"/>
                <w:szCs w:val="22"/>
              </w:rPr>
              <w:t xml:space="preserve"> </w:t>
            </w:r>
            <w:r w:rsidRPr="00653704">
              <w:rPr>
                <w:rFonts w:eastAsia="Calibri"/>
                <w:spacing w:val="-2"/>
                <w:position w:val="1"/>
                <w:sz w:val="22"/>
                <w:szCs w:val="22"/>
              </w:rPr>
              <w:t>r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evisió</w:t>
            </w:r>
            <w:r w:rsidRPr="00653704">
              <w:rPr>
                <w:rFonts w:eastAsia="Calibri"/>
                <w:spacing w:val="2"/>
                <w:position w:val="1"/>
                <w:sz w:val="22"/>
                <w:szCs w:val="22"/>
              </w:rPr>
              <w:t>n</w:t>
            </w:r>
            <w:r w:rsidRPr="00653704">
              <w:rPr>
                <w:rFonts w:eastAsia="Calibri"/>
                <w:position w:val="1"/>
                <w:sz w:val="22"/>
                <w:szCs w:val="22"/>
              </w:rPr>
              <w:t>.</w:t>
            </w:r>
          </w:p>
        </w:tc>
      </w:tr>
      <w:tr w:rsidR="00AC2E29" w:rsidRPr="00653704" w:rsidTr="007620DB">
        <w:trPr>
          <w:trHeight w:hRule="exact" w:val="137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Default="00AC2E29" w:rsidP="007620DB">
            <w:pPr>
              <w:rPr>
                <w:sz w:val="22"/>
                <w:szCs w:val="22"/>
              </w:rPr>
            </w:pPr>
          </w:p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  <w:tr w:rsidR="00AC2E29" w:rsidRPr="00653704" w:rsidTr="007620DB">
        <w:trPr>
          <w:trHeight w:hRule="exact" w:val="1835"/>
        </w:trPr>
        <w:tc>
          <w:tcPr>
            <w:tcW w:w="1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spacing w:before="1" w:line="280" w:lineRule="exact"/>
              <w:ind w:left="410" w:right="413"/>
              <w:jc w:val="center"/>
              <w:rPr>
                <w:rFonts w:eastAsia="Calibri"/>
                <w:sz w:val="22"/>
                <w:szCs w:val="22"/>
              </w:rPr>
            </w:pPr>
            <w:r w:rsidRPr="00653704">
              <w:rPr>
                <w:rFonts w:eastAsia="Calibri"/>
                <w:position w:val="1"/>
                <w:sz w:val="22"/>
                <w:szCs w:val="22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  <w:tc>
          <w:tcPr>
            <w:tcW w:w="65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C2E29" w:rsidRPr="00653704" w:rsidRDefault="00AC2E29" w:rsidP="007620DB">
            <w:pPr>
              <w:rPr>
                <w:sz w:val="22"/>
                <w:szCs w:val="22"/>
              </w:rPr>
            </w:pPr>
          </w:p>
        </w:tc>
      </w:tr>
    </w:tbl>
    <w:p w:rsidR="00AC2E29" w:rsidRPr="00653704" w:rsidRDefault="00AC2E29" w:rsidP="00AC2E29">
      <w:pPr>
        <w:rPr>
          <w:sz w:val="22"/>
          <w:szCs w:val="22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Pr="00CE75D4" w:rsidRDefault="00AC2E29" w:rsidP="00AC2E29">
      <w:pPr>
        <w:spacing w:line="200" w:lineRule="exact"/>
        <w:jc w:val="both"/>
        <w:rPr>
          <w:rFonts w:asciiTheme="minorHAnsi" w:hAnsiTheme="minorHAnsi" w:cstheme="minorHAnsi"/>
        </w:rPr>
      </w:pPr>
    </w:p>
    <w:p w:rsidR="00AC2E29" w:rsidRDefault="00AC2E29" w:rsidP="00854CBC">
      <w:pPr>
        <w:spacing w:line="200" w:lineRule="exact"/>
      </w:pPr>
    </w:p>
    <w:p w:rsidR="00783911" w:rsidRDefault="00783911"/>
    <w:p w:rsidR="00783911" w:rsidRDefault="00783911"/>
    <w:sectPr w:rsidR="00783911" w:rsidSect="00783911">
      <w:headerReference w:type="default" r:id="rId8"/>
      <w:footerReference w:type="default" r:id="rId9"/>
      <w:pgSz w:w="12240" w:h="15840"/>
      <w:pgMar w:top="1417" w:right="1701" w:bottom="1417" w:left="1701" w:header="708" w:footer="123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50A5" w:rsidRDefault="00E650A5" w:rsidP="00B94BA3">
      <w:r>
        <w:separator/>
      </w:r>
    </w:p>
  </w:endnote>
  <w:endnote w:type="continuationSeparator" w:id="0">
    <w:p w:rsidR="00E650A5" w:rsidRDefault="00E650A5" w:rsidP="00B94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D71555" w:rsidP="00D71555">
    <w:pPr>
      <w:spacing w:line="0" w:lineRule="atLeast"/>
      <w:jc w:val="right"/>
      <w:rPr>
        <w:sz w:val="0"/>
        <w:szCs w:val="0"/>
      </w:rPr>
    </w:pPr>
    <w:r>
      <w:rPr>
        <w:rFonts w:ascii="Calibri" w:eastAsia="Calibri" w:hAnsi="Calibri" w:cs="Calibri"/>
      </w:rPr>
      <w:t xml:space="preserve">THZI-PROC-09.   </w:t>
    </w:r>
    <w:r w:rsidR="00E650A5" w:rsidRPr="002A486C">
      <w:rPr>
        <w:rFonts w:asciiTheme="minorHAnsi" w:hAnsiTheme="minorHAnsi" w:cstheme="minorHAnsi"/>
      </w:rPr>
      <w:t xml:space="preserve">Página  </w:t>
    </w:r>
    <w:r w:rsidR="00420396" w:rsidRPr="002A486C">
      <w:rPr>
        <w:rFonts w:asciiTheme="minorHAnsi" w:hAnsiTheme="minorHAnsi" w:cstheme="minorHAnsi"/>
      </w:rPr>
      <w:fldChar w:fldCharType="begin"/>
    </w:r>
    <w:r w:rsidR="00E650A5" w:rsidRPr="002A486C">
      <w:rPr>
        <w:rFonts w:asciiTheme="minorHAnsi" w:hAnsiTheme="minorHAnsi" w:cstheme="minorHAnsi"/>
      </w:rPr>
      <w:instrText xml:space="preserve"> PAGE   \* MERGEFORMAT </w:instrText>
    </w:r>
    <w:r w:rsidR="00420396" w:rsidRPr="002A486C">
      <w:rPr>
        <w:rFonts w:asciiTheme="minorHAnsi" w:hAnsiTheme="minorHAnsi" w:cstheme="minorHAnsi"/>
      </w:rPr>
      <w:fldChar w:fldCharType="separate"/>
    </w:r>
    <w:r w:rsidR="00B974D5">
      <w:rPr>
        <w:rFonts w:asciiTheme="minorHAnsi" w:hAnsiTheme="minorHAnsi" w:cstheme="minorHAnsi"/>
        <w:noProof/>
      </w:rPr>
      <w:t>1</w:t>
    </w:r>
    <w:r w:rsidR="00420396" w:rsidRPr="002A486C">
      <w:rPr>
        <w:rFonts w:asciiTheme="minorHAnsi" w:hAnsiTheme="minorHAnsi" w:cstheme="minorHAnsi"/>
      </w:rPr>
      <w:fldChar w:fldCharType="end"/>
    </w:r>
    <w:r w:rsidR="00BB6607">
      <w:rPr>
        <w:rFonts w:asciiTheme="minorHAnsi" w:hAnsiTheme="minorHAnsi" w:cstheme="minorHAnsi"/>
      </w:rPr>
      <w:t xml:space="preserve"> de 3</w:t>
    </w:r>
    <w:r w:rsidR="00E650A5" w:rsidRPr="002A486C">
      <w:rPr>
        <w:rFonts w:asciiTheme="minorHAnsi" w:hAnsiTheme="minorHAnsi" w:cstheme="minorHAnsi"/>
      </w:rPr>
      <w:t>.</w:t>
    </w:r>
  </w:p>
  <w:p w:rsidR="00E650A5" w:rsidRDefault="00E650A5">
    <w:pPr>
      <w:spacing w:line="0" w:lineRule="atLeast"/>
      <w:rPr>
        <w:sz w:val="0"/>
        <w:szCs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50A5" w:rsidRDefault="00E650A5" w:rsidP="00B94BA3">
      <w:r>
        <w:separator/>
      </w:r>
    </w:p>
  </w:footnote>
  <w:footnote w:type="continuationSeparator" w:id="0">
    <w:p w:rsidR="00E650A5" w:rsidRDefault="00E650A5" w:rsidP="00B94B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50A5" w:rsidRDefault="00E650A5">
    <w:pPr>
      <w:spacing w:line="200" w:lineRule="exac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9672A"/>
    <w:multiLevelType w:val="hybridMultilevel"/>
    <w:tmpl w:val="F8F8D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A86367"/>
    <w:multiLevelType w:val="hybridMultilevel"/>
    <w:tmpl w:val="DE7491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B5CD3"/>
    <w:multiLevelType w:val="hybridMultilevel"/>
    <w:tmpl w:val="93C8E9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E1A31"/>
    <w:multiLevelType w:val="hybridMultilevel"/>
    <w:tmpl w:val="878EF9BE"/>
    <w:lvl w:ilvl="0" w:tplc="1FE05DC4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2341382D"/>
    <w:multiLevelType w:val="hybridMultilevel"/>
    <w:tmpl w:val="9B0EE832"/>
    <w:lvl w:ilvl="0" w:tplc="856AC768">
      <w:numFmt w:val="bullet"/>
      <w:lvlText w:val="•"/>
      <w:lvlJc w:val="left"/>
      <w:pPr>
        <w:ind w:left="706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5">
    <w:nsid w:val="2CC00C48"/>
    <w:multiLevelType w:val="hybridMultilevel"/>
    <w:tmpl w:val="7AB4D29A"/>
    <w:lvl w:ilvl="0" w:tplc="A928D54C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1BB0BD8"/>
    <w:multiLevelType w:val="hybridMultilevel"/>
    <w:tmpl w:val="3AA4FE1C"/>
    <w:lvl w:ilvl="0" w:tplc="080A0001">
      <w:start w:val="1"/>
      <w:numFmt w:val="bullet"/>
      <w:lvlText w:val=""/>
      <w:lvlJc w:val="left"/>
      <w:pPr>
        <w:ind w:left="9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7">
    <w:nsid w:val="5FC41F1F"/>
    <w:multiLevelType w:val="multilevel"/>
    <w:tmpl w:val="2B10511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61FE0D16"/>
    <w:multiLevelType w:val="hybridMultilevel"/>
    <w:tmpl w:val="6FD809D4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abstractNum w:abstractNumId="9">
    <w:nsid w:val="6B556543"/>
    <w:multiLevelType w:val="hybridMultilevel"/>
    <w:tmpl w:val="EF5A090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71F6283A"/>
    <w:multiLevelType w:val="hybridMultilevel"/>
    <w:tmpl w:val="FD904AE8"/>
    <w:lvl w:ilvl="0" w:tplc="856AC768">
      <w:numFmt w:val="bullet"/>
      <w:lvlText w:val="•"/>
      <w:lvlJc w:val="left"/>
      <w:pPr>
        <w:ind w:left="962" w:hanging="450"/>
      </w:pPr>
      <w:rPr>
        <w:rFonts w:ascii="Calibri" w:eastAsia="Calibr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6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2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36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854CBC"/>
    <w:rsid w:val="000265BD"/>
    <w:rsid w:val="00070774"/>
    <w:rsid w:val="000F1742"/>
    <w:rsid w:val="001A148A"/>
    <w:rsid w:val="001F61CD"/>
    <w:rsid w:val="00273530"/>
    <w:rsid w:val="00292B22"/>
    <w:rsid w:val="002C7D06"/>
    <w:rsid w:val="00341C8B"/>
    <w:rsid w:val="003A5551"/>
    <w:rsid w:val="003C509E"/>
    <w:rsid w:val="003D7DB4"/>
    <w:rsid w:val="003E3021"/>
    <w:rsid w:val="003F2E05"/>
    <w:rsid w:val="00420396"/>
    <w:rsid w:val="004663D2"/>
    <w:rsid w:val="00494426"/>
    <w:rsid w:val="004B284D"/>
    <w:rsid w:val="004C0441"/>
    <w:rsid w:val="004C0637"/>
    <w:rsid w:val="00541A02"/>
    <w:rsid w:val="005C2CA2"/>
    <w:rsid w:val="005E1572"/>
    <w:rsid w:val="005E6C72"/>
    <w:rsid w:val="006041C4"/>
    <w:rsid w:val="00605A21"/>
    <w:rsid w:val="006A708A"/>
    <w:rsid w:val="006D21E7"/>
    <w:rsid w:val="006E6B8F"/>
    <w:rsid w:val="007122A1"/>
    <w:rsid w:val="00726F72"/>
    <w:rsid w:val="007620DB"/>
    <w:rsid w:val="00783911"/>
    <w:rsid w:val="007B12E3"/>
    <w:rsid w:val="00854CBC"/>
    <w:rsid w:val="008849C2"/>
    <w:rsid w:val="008E30C9"/>
    <w:rsid w:val="008E517B"/>
    <w:rsid w:val="00904862"/>
    <w:rsid w:val="00945C2F"/>
    <w:rsid w:val="00952E98"/>
    <w:rsid w:val="00983309"/>
    <w:rsid w:val="009B192A"/>
    <w:rsid w:val="009C2141"/>
    <w:rsid w:val="00A865C2"/>
    <w:rsid w:val="00A8755E"/>
    <w:rsid w:val="00A94C50"/>
    <w:rsid w:val="00AA6D04"/>
    <w:rsid w:val="00AB5C71"/>
    <w:rsid w:val="00AC2E29"/>
    <w:rsid w:val="00AC39BA"/>
    <w:rsid w:val="00AD39BD"/>
    <w:rsid w:val="00B23A0F"/>
    <w:rsid w:val="00B94BA3"/>
    <w:rsid w:val="00B974D5"/>
    <w:rsid w:val="00BB545E"/>
    <w:rsid w:val="00BB6607"/>
    <w:rsid w:val="00C37488"/>
    <w:rsid w:val="00CD73A6"/>
    <w:rsid w:val="00D032CC"/>
    <w:rsid w:val="00D71555"/>
    <w:rsid w:val="00DF0A33"/>
    <w:rsid w:val="00E47F56"/>
    <w:rsid w:val="00E650A5"/>
    <w:rsid w:val="00F007E0"/>
    <w:rsid w:val="00F15837"/>
    <w:rsid w:val="00F60BED"/>
    <w:rsid w:val="00FD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854CB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54CB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54CB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54CB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54CB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854CB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54CB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54CB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54CB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54CB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54CB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54CB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54CBC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54CB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854CB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54CBC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54CBC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54CBC"/>
    <w:rPr>
      <w:rFonts w:asciiTheme="majorHAnsi" w:eastAsiaTheme="majorEastAsia" w:hAnsiTheme="majorHAnsi" w:cstheme="majorBidi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39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3911"/>
    <w:rPr>
      <w:rFonts w:ascii="Tahoma" w:eastAsia="Times New Roman" w:hAnsi="Tahoma" w:cs="Tahoma"/>
      <w:sz w:val="16"/>
      <w:szCs w:val="16"/>
      <w:lang w:val="en-US"/>
    </w:rPr>
  </w:style>
  <w:style w:type="paragraph" w:styleId="Prrafodelista">
    <w:name w:val="List Paragraph"/>
    <w:basedOn w:val="Normal"/>
    <w:uiPriority w:val="34"/>
    <w:qFormat/>
    <w:rsid w:val="0078391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paragraph" w:styleId="Piedepgina">
    <w:name w:val="footer"/>
    <w:basedOn w:val="Normal"/>
    <w:link w:val="PiedepginaCar"/>
    <w:uiPriority w:val="99"/>
    <w:semiHidden/>
    <w:unhideWhenUsed/>
    <w:rsid w:val="007839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83911"/>
    <w:rPr>
      <w:rFonts w:ascii="Times New Roman" w:eastAsia="Times New Roman" w:hAnsi="Times New Roman" w:cs="Times New Roman"/>
      <w:sz w:val="20"/>
      <w:szCs w:val="20"/>
    </w:rPr>
  </w:style>
  <w:style w:type="table" w:styleId="Tablaconcuadrcula">
    <w:name w:val="Table Grid"/>
    <w:basedOn w:val="Tablanormal"/>
    <w:uiPriority w:val="39"/>
    <w:rsid w:val="00AC2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semiHidden/>
    <w:unhideWhenUsed/>
    <w:rsid w:val="00FD371F"/>
    <w:pPr>
      <w:widowControl w:val="0"/>
      <w:suppressAutoHyphens/>
      <w:jc w:val="center"/>
    </w:pPr>
    <w:rPr>
      <w:rFonts w:ascii="Bell MT" w:hAnsi="Bell MT"/>
      <w:spacing w:val="-3"/>
      <w:sz w:val="72"/>
      <w:lang w:val="es-ES_tradnl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FD371F"/>
    <w:rPr>
      <w:rFonts w:ascii="Bell MT" w:eastAsia="Times New Roman" w:hAnsi="Bell MT" w:cs="Times New Roman"/>
      <w:spacing w:val="-3"/>
      <w:sz w:val="72"/>
      <w:szCs w:val="20"/>
      <w:lang w:val="es-ES_tradnl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625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Servín Calderón</dc:creator>
  <cp:lastModifiedBy>HP</cp:lastModifiedBy>
  <cp:revision>8</cp:revision>
  <cp:lastPrinted>2018-04-03T02:44:00Z</cp:lastPrinted>
  <dcterms:created xsi:type="dcterms:W3CDTF">2018-08-11T03:30:00Z</dcterms:created>
  <dcterms:modified xsi:type="dcterms:W3CDTF">2018-08-20T00:19:00Z</dcterms:modified>
</cp:coreProperties>
</file>