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1C167C" w:rsidRPr="00653704" w:rsidTr="005C5646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Default="00F47FEF" w:rsidP="005C5646">
            <w:pPr>
              <w:jc w:val="center"/>
              <w:rPr>
                <w:sz w:val="22"/>
                <w:szCs w:val="22"/>
              </w:rPr>
            </w:pPr>
            <w:r w:rsidRPr="00F47FEF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8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167C" w:rsidRPr="00983FEF" w:rsidRDefault="001C167C" w:rsidP="005C5646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</w:t>
            </w:r>
          </w:p>
          <w:p w:rsidR="001C167C" w:rsidRPr="00653704" w:rsidRDefault="001C167C" w:rsidP="005C5646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1C167C" w:rsidP="005C5646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1C167C" w:rsidRPr="00653704" w:rsidRDefault="001C167C" w:rsidP="005C5646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Default="001C167C" w:rsidP="005C5646">
            <w:pPr>
              <w:jc w:val="center"/>
              <w:rPr>
                <w:sz w:val="18"/>
                <w:szCs w:val="18"/>
              </w:rPr>
            </w:pP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1C167C" w:rsidRPr="00494629" w:rsidRDefault="001C167C" w:rsidP="005C564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1C167C" w:rsidRPr="00653704" w:rsidRDefault="001C167C" w:rsidP="005C5646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1C167C" w:rsidRPr="00653704" w:rsidTr="005C5646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167C" w:rsidRPr="00653704" w:rsidRDefault="004E5B5E" w:rsidP="005C5646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>
              <w:rPr>
                <w:rFonts w:eastAsia="Calibri Light"/>
                <w:b/>
                <w:sz w:val="22"/>
                <w:szCs w:val="22"/>
              </w:rPr>
              <w:t xml:space="preserve">FORMATO DE </w:t>
            </w:r>
            <w:bookmarkStart w:id="0" w:name="_GoBack"/>
            <w:bookmarkEnd w:id="0"/>
            <w:r w:rsidR="001C167C">
              <w:rPr>
                <w:rFonts w:eastAsia="Calibri Light"/>
                <w:b/>
                <w:sz w:val="22"/>
                <w:szCs w:val="22"/>
              </w:rPr>
              <w:t>MONITOREO.</w:t>
            </w:r>
          </w:p>
        </w:tc>
      </w:tr>
      <w:tr w:rsidR="001C167C" w:rsidRPr="00653704" w:rsidTr="005C5646">
        <w:trPr>
          <w:trHeight w:hRule="exact" w:val="59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1C167C" w:rsidP="005C5646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1C167C" w:rsidP="005C5646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 xml:space="preserve">Ing. </w:t>
            </w:r>
            <w:r w:rsidR="00F47FEF">
              <w:rPr>
                <w:rFonts w:eastAsia="Calibri"/>
                <w:sz w:val="22"/>
                <w:szCs w:val="22"/>
              </w:rPr>
              <w:t>Carlos Armando Moreno Rivera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7C" w:rsidRPr="00653704" w:rsidRDefault="00F47FEF" w:rsidP="005C5646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bookmarkStart w:id="1" w:name="_Hlk521996737"/>
            <w:r>
              <w:rPr>
                <w:rFonts w:eastAsia="Calibri"/>
                <w:sz w:val="14"/>
                <w:szCs w:val="14"/>
              </w:rPr>
              <w:t>TH</w:t>
            </w:r>
            <w:r w:rsidR="001C167C">
              <w:rPr>
                <w:rFonts w:eastAsia="Calibri"/>
                <w:sz w:val="14"/>
                <w:szCs w:val="14"/>
              </w:rPr>
              <w:t>ZI-FO-14.3</w:t>
            </w:r>
            <w:bookmarkEnd w:id="1"/>
          </w:p>
        </w:tc>
      </w:tr>
    </w:tbl>
    <w:p w:rsidR="001C167C" w:rsidRDefault="001C167C" w:rsidP="001C167C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1C167C" w:rsidRPr="00906E33" w:rsidRDefault="001C167C" w:rsidP="001C167C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Style w:val="Tablaconcuadrcula"/>
        <w:tblW w:w="9356" w:type="dxa"/>
        <w:tblInd w:w="250" w:type="dxa"/>
        <w:tblLook w:val="04A0"/>
      </w:tblPr>
      <w:tblGrid>
        <w:gridCol w:w="2244"/>
        <w:gridCol w:w="2244"/>
        <w:gridCol w:w="2245"/>
        <w:gridCol w:w="2623"/>
      </w:tblGrid>
      <w:tr w:rsidR="001C167C" w:rsidTr="005C5646">
        <w:tc>
          <w:tcPr>
            <w:tcW w:w="2244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MONITOREO DE ZONAS RIESGOSAS.</w:t>
            </w:r>
          </w:p>
        </w:tc>
        <w:tc>
          <w:tcPr>
            <w:tcW w:w="2244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COMO SE ENCONTRO EL SITIO MONITEREADO</w:t>
            </w:r>
          </w:p>
        </w:tc>
        <w:tc>
          <w:tcPr>
            <w:tcW w:w="2245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FECHA DE MONITOREO Y QUIEN LO HIZO.</w:t>
            </w:r>
          </w:p>
        </w:tc>
        <w:tc>
          <w:tcPr>
            <w:tcW w:w="2623" w:type="dxa"/>
          </w:tcPr>
          <w:p w:rsidR="001C167C" w:rsidRDefault="001C167C" w:rsidP="005C5646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MEDIDAS A APLICAR.</w:t>
            </w:r>
          </w:p>
        </w:tc>
      </w:tr>
      <w:tr w:rsidR="001C167C" w:rsidTr="005C5646">
        <w:trPr>
          <w:trHeight w:val="556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422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414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547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1C167C" w:rsidTr="005C5646">
        <w:trPr>
          <w:trHeight w:val="488"/>
        </w:trPr>
        <w:tc>
          <w:tcPr>
            <w:tcW w:w="2244" w:type="dxa"/>
          </w:tcPr>
          <w:p w:rsidR="001C167C" w:rsidRPr="00906E33" w:rsidRDefault="001C167C" w:rsidP="001C16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1C167C" w:rsidRDefault="001C167C" w:rsidP="005C5646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1C167C" w:rsidRPr="00906E33" w:rsidRDefault="001C167C" w:rsidP="001C167C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1C167C" w:rsidRDefault="001C167C" w:rsidP="001C167C">
      <w:pPr>
        <w:spacing w:before="14"/>
        <w:ind w:left="4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F356B7" w:rsidRDefault="00F356B7"/>
    <w:sectPr w:rsidR="00F356B7" w:rsidSect="00F356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948"/>
    <w:multiLevelType w:val="hybridMultilevel"/>
    <w:tmpl w:val="0C4AD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67C"/>
    <w:rsid w:val="001C167C"/>
    <w:rsid w:val="004E5B5E"/>
    <w:rsid w:val="00B016AE"/>
    <w:rsid w:val="00F356B7"/>
    <w:rsid w:val="00F4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167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C1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1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452</Characters>
  <Application>Microsoft Office Word</Application>
  <DocSecurity>0</DocSecurity>
  <Lines>3</Lines>
  <Paragraphs>1</Paragraphs>
  <ScaleCrop>false</ScaleCrop>
  <Company>HP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2018-08-20T18:49:00Z</dcterms:created>
  <dcterms:modified xsi:type="dcterms:W3CDTF">2018-08-20T20:58:00Z</dcterms:modified>
</cp:coreProperties>
</file>