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Default="002C1ED2" w:rsidP="003E09B8">
            <w:pPr>
              <w:jc w:val="center"/>
              <w:rPr>
                <w:sz w:val="22"/>
                <w:szCs w:val="22"/>
              </w:rPr>
            </w:pPr>
            <w:r w:rsidRPr="002C1ED2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3" name="Imagen 3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1C2" w:rsidRDefault="007F31C2" w:rsidP="003E0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7F31C2" w:rsidRDefault="007F31C2" w:rsidP="003E0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7F31C2" w:rsidRPr="00A12258" w:rsidRDefault="007F31C2" w:rsidP="003E09B8">
            <w:pPr>
              <w:rPr>
                <w:sz w:val="22"/>
                <w:szCs w:val="22"/>
              </w:rPr>
            </w:pP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31C2" w:rsidRPr="00A12258" w:rsidTr="003E09B8">
        <w:trPr>
          <w:jc w:val="center"/>
        </w:trPr>
        <w:tc>
          <w:tcPr>
            <w:tcW w:w="8978" w:type="dxa"/>
            <w:gridSpan w:val="3"/>
          </w:tcPr>
          <w:p w:rsidR="007F31C2" w:rsidRPr="00243BAA" w:rsidRDefault="007F31C2" w:rsidP="003E09B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EVALUACIÓN Y SELECCIÓN DE CONTRATISTAS, SUBCONTRATISTAS, PROVEEDORES Y PRESTADORES DE SERVICIO</w:t>
            </w:r>
          </w:p>
        </w:tc>
      </w:tr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2C1ED2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7F31C2" w:rsidRPr="00733F28" w:rsidRDefault="0020397C" w:rsidP="003E09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2C1ED2">
              <w:rPr>
                <w:szCs w:val="22"/>
              </w:rPr>
              <w:t>G</w:t>
            </w:r>
            <w:r w:rsidR="007F31C2" w:rsidRPr="00733F28">
              <w:rPr>
                <w:szCs w:val="22"/>
              </w:rPr>
              <w:t>ZI-</w:t>
            </w:r>
            <w:r w:rsidR="007F31C2">
              <w:rPr>
                <w:szCs w:val="22"/>
              </w:rPr>
              <w:t>FO-XII-01</w:t>
            </w:r>
          </w:p>
        </w:tc>
      </w:tr>
    </w:tbl>
    <w:p w:rsidR="007F31C2" w:rsidRPr="00A12258" w:rsidRDefault="007F31C2" w:rsidP="007F31C2">
      <w:pPr>
        <w:rPr>
          <w:sz w:val="22"/>
          <w:szCs w:val="22"/>
        </w:rPr>
      </w:pPr>
    </w:p>
    <w:p w:rsidR="007F31C2" w:rsidRDefault="007F31C2" w:rsidP="007F31C2"/>
    <w:p w:rsidR="007F31C2" w:rsidRDefault="007F31C2" w:rsidP="007F31C2">
      <w:pPr>
        <w:jc w:val="both"/>
      </w:pPr>
      <w:r>
        <w:t xml:space="preserve">Fecha de evaluación: </w:t>
      </w:r>
    </w:p>
    <w:tbl>
      <w:tblPr>
        <w:tblStyle w:val="GridTableLight"/>
        <w:tblW w:w="0" w:type="auto"/>
        <w:tblLook w:val="04A0"/>
      </w:tblPr>
      <w:tblGrid>
        <w:gridCol w:w="1999"/>
        <w:gridCol w:w="3297"/>
        <w:gridCol w:w="2128"/>
        <w:gridCol w:w="1630"/>
      </w:tblGrid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</w:pPr>
            <w:r>
              <w:t>Servicio</w:t>
            </w: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</w:pPr>
            <w:r>
              <w:t>Requisito</w:t>
            </w:r>
          </w:p>
        </w:tc>
        <w:tc>
          <w:tcPr>
            <w:tcW w:w="2410" w:type="dxa"/>
          </w:tcPr>
          <w:p w:rsidR="007F31C2" w:rsidRDefault="007F31C2" w:rsidP="003E09B8">
            <w:pPr>
              <w:jc w:val="both"/>
            </w:pPr>
            <w:r>
              <w:t>Contratista Propuesto</w:t>
            </w:r>
          </w:p>
        </w:tc>
        <w:tc>
          <w:tcPr>
            <w:tcW w:w="1843" w:type="dxa"/>
          </w:tcPr>
          <w:p w:rsidR="007F31C2" w:rsidRDefault="007F31C2" w:rsidP="003E09B8">
            <w:pPr>
              <w:jc w:val="both"/>
            </w:pPr>
            <w:r>
              <w:t>Cumple</w:t>
            </w: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3929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</w:tbl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Elaboró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Aprobó</w:t>
      </w:r>
    </w:p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7F31C2" w:rsidRDefault="007F31C2" w:rsidP="007F31C2">
      <w:pPr>
        <w:jc w:val="both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:rsidR="00A63687" w:rsidRDefault="00A63687"/>
    <w:sectPr w:rsidR="00A63687" w:rsidSect="00A63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1C2"/>
    <w:rsid w:val="0020397C"/>
    <w:rsid w:val="002C1ED2"/>
    <w:rsid w:val="002F7814"/>
    <w:rsid w:val="007F31C2"/>
    <w:rsid w:val="00A63687"/>
    <w:rsid w:val="00E3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7F31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1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>HP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2018-08-20T18:48:00Z</dcterms:created>
  <dcterms:modified xsi:type="dcterms:W3CDTF">2018-08-21T00:59:00Z</dcterms:modified>
</cp:coreProperties>
</file>