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69"/>
        <w:gridCol w:w="2993"/>
        <w:gridCol w:w="2992"/>
      </w:tblGrid>
      <w:tr w:rsidR="00D004B7" w:rsidRPr="00A12258" w:rsidTr="00257548">
        <w:trPr>
          <w:jc w:val="center"/>
        </w:trPr>
        <w:tc>
          <w:tcPr>
            <w:tcW w:w="2992" w:type="dxa"/>
          </w:tcPr>
          <w:p w:rsidR="00D004B7" w:rsidRDefault="00CF0799" w:rsidP="00257548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74060492" wp14:editId="25EA4429">
                  <wp:extent cx="1724025" cy="6667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9505" t="22942" r="59776" b="55927"/>
                          <a:stretch/>
                        </pic:blipFill>
                        <pic:spPr bwMode="auto">
                          <a:xfrm>
                            <a:off x="0" y="0"/>
                            <a:ext cx="172402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04B7" w:rsidRPr="00A12258" w:rsidRDefault="00D004B7" w:rsidP="00257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D004B7" w:rsidRPr="00A12258" w:rsidRDefault="00D004B7" w:rsidP="00257548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 xml:space="preserve">SISTEMA DE ADMINISTRACIÓN DE SEGURIDAD INDUSTRIAL, SEGURIDAD OPERATIVA Y PROTECCIÓN AL MEDIO AMBIENTE, </w:t>
            </w:r>
            <w:r>
              <w:rPr>
                <w:szCs w:val="22"/>
              </w:rPr>
              <w:t>SA</w:t>
            </w:r>
            <w:r w:rsidRPr="00733F28">
              <w:rPr>
                <w:szCs w:val="22"/>
              </w:rPr>
              <w:t>.</w:t>
            </w:r>
          </w:p>
        </w:tc>
        <w:tc>
          <w:tcPr>
            <w:tcW w:w="2993" w:type="dxa"/>
          </w:tcPr>
          <w:p w:rsidR="00D004B7" w:rsidRPr="00A12258" w:rsidRDefault="00D004B7" w:rsidP="00257548">
            <w:pPr>
              <w:rPr>
                <w:sz w:val="22"/>
                <w:szCs w:val="22"/>
              </w:rPr>
            </w:pPr>
          </w:p>
          <w:p w:rsidR="00D004B7" w:rsidRPr="00494629" w:rsidRDefault="00D004B7" w:rsidP="0025754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D004B7" w:rsidRPr="00494629" w:rsidRDefault="00D004B7" w:rsidP="0025754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D004B7" w:rsidRPr="00494629" w:rsidRDefault="00D004B7" w:rsidP="0025754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D004B7" w:rsidRPr="00494629" w:rsidRDefault="00D004B7" w:rsidP="0025754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004B7" w:rsidRPr="00A12258" w:rsidRDefault="00D004B7" w:rsidP="00257548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004B7" w:rsidRPr="00A12258" w:rsidTr="00257548">
        <w:trPr>
          <w:jc w:val="center"/>
        </w:trPr>
        <w:tc>
          <w:tcPr>
            <w:tcW w:w="8978" w:type="dxa"/>
            <w:gridSpan w:val="3"/>
          </w:tcPr>
          <w:p w:rsidR="00D004B7" w:rsidRPr="00243BAA" w:rsidRDefault="00D004B7" w:rsidP="00257548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INFORME DE AUDITORIA</w:t>
            </w:r>
          </w:p>
        </w:tc>
      </w:tr>
      <w:tr w:rsidR="00D004B7" w:rsidRPr="00A12258" w:rsidTr="00257548">
        <w:trPr>
          <w:jc w:val="center"/>
        </w:trPr>
        <w:tc>
          <w:tcPr>
            <w:tcW w:w="2992" w:type="dxa"/>
          </w:tcPr>
          <w:p w:rsidR="00D004B7" w:rsidRPr="00733F28" w:rsidRDefault="00D004B7" w:rsidP="00257548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D004B7" w:rsidRPr="00733F28" w:rsidRDefault="00D004B7" w:rsidP="00257548">
            <w:pPr>
              <w:rPr>
                <w:szCs w:val="22"/>
              </w:rPr>
            </w:pPr>
            <w:r>
              <w:rPr>
                <w:szCs w:val="22"/>
              </w:rPr>
              <w:t>Aprobado por:</w:t>
            </w:r>
            <w:r w:rsidR="00882371">
              <w:rPr>
                <w:szCs w:val="22"/>
              </w:rPr>
              <w:t xml:space="preserve"> Ing. Agustín Ortiz García</w:t>
            </w:r>
          </w:p>
        </w:tc>
        <w:tc>
          <w:tcPr>
            <w:tcW w:w="2993" w:type="dxa"/>
          </w:tcPr>
          <w:p w:rsidR="00D004B7" w:rsidRPr="00733F28" w:rsidRDefault="00CF0799" w:rsidP="0025754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bookmarkStart w:id="0" w:name="_GoBack"/>
            <w:bookmarkEnd w:id="0"/>
            <w:r w:rsidR="00D004B7" w:rsidRPr="00733F28">
              <w:rPr>
                <w:szCs w:val="22"/>
              </w:rPr>
              <w:t>ZI-</w:t>
            </w:r>
            <w:r w:rsidR="00D004B7">
              <w:rPr>
                <w:szCs w:val="22"/>
              </w:rPr>
              <w:t>FO-XV-01.</w:t>
            </w:r>
          </w:p>
        </w:tc>
      </w:tr>
    </w:tbl>
    <w:p w:rsidR="00D004B7" w:rsidRDefault="00D004B7" w:rsidP="00D004B7">
      <w:pPr>
        <w:rPr>
          <w:rFonts w:ascii="Calibri" w:eastAsia="Calibri" w:hAnsi="Calibri" w:cs="Calibri"/>
          <w:sz w:val="24"/>
          <w:szCs w:val="24"/>
        </w:rPr>
      </w:pPr>
    </w:p>
    <w:p w:rsidR="00D004B7" w:rsidRDefault="00D004B7" w:rsidP="00D004B7">
      <w:pPr>
        <w:jc w:val="both"/>
      </w:pPr>
    </w:p>
    <w:tbl>
      <w:tblPr>
        <w:tblStyle w:val="Tablaconcuadrculaclara1"/>
        <w:tblW w:w="0" w:type="auto"/>
        <w:tblLook w:val="04A0" w:firstRow="1" w:lastRow="0" w:firstColumn="1" w:lastColumn="0" w:noHBand="0" w:noVBand="1"/>
      </w:tblPr>
      <w:tblGrid>
        <w:gridCol w:w="2042"/>
        <w:gridCol w:w="7012"/>
      </w:tblGrid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Instalación: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Nombre del auditor interno: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Fecha: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Equipo Auditor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Funciones y responsabilidades de cada miembro del equipo auditor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Objetivos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Alcance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Criterios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Sitios evaluados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</w:tbl>
    <w:p w:rsidR="00D004B7" w:rsidRDefault="00D004B7" w:rsidP="00D004B7"/>
    <w:p w:rsidR="00D004B7" w:rsidRDefault="00D004B7" w:rsidP="00D004B7">
      <w:r>
        <w:t>HALLAZGOS DE AUDITORIA</w:t>
      </w:r>
    </w:p>
    <w:tbl>
      <w:tblPr>
        <w:tblStyle w:val="Tablaconcuadrculaclara1"/>
        <w:tblW w:w="0" w:type="auto"/>
        <w:tblLook w:val="04A0" w:firstRow="1" w:lastRow="0" w:firstColumn="1" w:lastColumn="0" w:noHBand="0" w:noVBand="1"/>
      </w:tblPr>
      <w:tblGrid>
        <w:gridCol w:w="1926"/>
        <w:gridCol w:w="7128"/>
      </w:tblGrid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Elemento de las DACG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  <w:r>
              <w:t>Descripción</w:t>
            </w: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</w:tbl>
    <w:p w:rsidR="00D004B7" w:rsidRDefault="00D004B7" w:rsidP="00D004B7"/>
    <w:p w:rsidR="00D004B7" w:rsidRDefault="00D004B7" w:rsidP="00D004B7">
      <w:r>
        <w:t>______________________________________</w:t>
      </w:r>
    </w:p>
    <w:p w:rsidR="00D004B7" w:rsidRDefault="00D004B7" w:rsidP="00D004B7">
      <w:r>
        <w:t>Firma del auditor</w:t>
      </w:r>
    </w:p>
    <w:p w:rsidR="00D004B7" w:rsidRDefault="00D004B7" w:rsidP="00D004B7"/>
    <w:p w:rsidR="00D004B7" w:rsidRDefault="00D004B7" w:rsidP="00D004B7">
      <w:r>
        <w:t>______________________________________</w:t>
      </w:r>
    </w:p>
    <w:p w:rsidR="00D004B7" w:rsidRDefault="00D004B7" w:rsidP="00D004B7">
      <w:r>
        <w:t>Firma del auditor</w:t>
      </w:r>
    </w:p>
    <w:p w:rsidR="00D004B7" w:rsidRDefault="00D004B7" w:rsidP="00D004B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8"/>
        <w:gridCol w:w="3379"/>
        <w:gridCol w:w="2993"/>
        <w:gridCol w:w="1044"/>
      </w:tblGrid>
      <w:tr w:rsidR="00D004B7" w:rsidTr="00257548">
        <w:tc>
          <w:tcPr>
            <w:tcW w:w="1111" w:type="dxa"/>
          </w:tcPr>
          <w:p w:rsidR="00D004B7" w:rsidRDefault="00D004B7" w:rsidP="00257548">
            <w:r>
              <w:lastRenderedPageBreak/>
              <w:t>Elemento</w:t>
            </w:r>
          </w:p>
        </w:tc>
        <w:tc>
          <w:tcPr>
            <w:tcW w:w="4386" w:type="dxa"/>
          </w:tcPr>
          <w:p w:rsidR="00D004B7" w:rsidRDefault="00D004B7" w:rsidP="00257548">
            <w:r>
              <w:t xml:space="preserve">Criterio de las DACG Comercial </w:t>
            </w:r>
          </w:p>
        </w:tc>
        <w:tc>
          <w:tcPr>
            <w:tcW w:w="4137" w:type="dxa"/>
          </w:tcPr>
          <w:p w:rsidR="00D004B7" w:rsidRDefault="00D004B7" w:rsidP="00257548">
            <w:r>
              <w:t>Resultado</w:t>
            </w:r>
          </w:p>
        </w:tc>
        <w:tc>
          <w:tcPr>
            <w:tcW w:w="1156" w:type="dxa"/>
          </w:tcPr>
          <w:p w:rsidR="00D004B7" w:rsidRDefault="00D004B7" w:rsidP="00257548">
            <w:r>
              <w:t>Cumple</w:t>
            </w: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 política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Establecida, implementada y acorde al Anexo III, Puntos I.1.1 a I.1.5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2 Peligros y Aspectos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La identificación de Peligros y Aspectos, su evaluación es conforme a Anexo III,  , Puntos 1.1 a 1.7</w:t>
            </w:r>
          </w:p>
          <w:p w:rsidR="00D004B7" w:rsidRDefault="00D004B7" w:rsidP="00257548">
            <w:pPr>
              <w:jc w:val="both"/>
            </w:pPr>
            <w:r>
              <w:t>La evaluación es conforme a los lineamientos descritos en Anexo III,  , Puntos 2.1 a 2.5</w:t>
            </w:r>
          </w:p>
          <w:p w:rsidR="00D004B7" w:rsidRDefault="00D004B7" w:rsidP="00257548">
            <w:pPr>
              <w:jc w:val="both"/>
            </w:pPr>
            <w:r>
              <w:t>Se tienen los resultados documentados de los procesos anteriores.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3 Requisitos legales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 xml:space="preserve">Se lleva a cabo la identificación y acceso a requisitos legales y otros requisitos en materia del SASISOPA conforme a Anexo </w:t>
            </w:r>
            <w:proofErr w:type="gramStart"/>
            <w:r>
              <w:t>III,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4 Objetivos, metas e indicadores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 xml:space="preserve">Se implementó el mecanismo para establecer objetivos, metas e indicadores de desempeño del SASISOPA conforme a Anexo </w:t>
            </w:r>
            <w:proofErr w:type="gramStart"/>
            <w:r>
              <w:t>III,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5 Funciones, responsabilidades y autoridad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asignaron y cumplieron las responsabilidades y funciones para implementar, evaluar y mejorar el SASISOPA conforme a Anexo III,  , Punto 1</w:t>
            </w:r>
          </w:p>
          <w:p w:rsidR="00D004B7" w:rsidRDefault="00D004B7" w:rsidP="00257548">
            <w:pPr>
              <w:jc w:val="both"/>
            </w:pPr>
            <w:r>
              <w:t>Se designa y mantiene un representante técnico y este cumple las responsabilidades conforme a Anexo III,  , Punto 2</w:t>
            </w:r>
          </w:p>
          <w:p w:rsidR="00D004B7" w:rsidRDefault="00D004B7" w:rsidP="00257548">
            <w:pPr>
              <w:jc w:val="both"/>
            </w:pPr>
            <w:r>
              <w:t>Se demuestra la notificación del representante técnico actual ante la ASEA.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6 Competencia del personal, capacitación y entrenamiento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 xml:space="preserve">Se han establecido, evaluado y se cumplen los criterios de competencia del personal interno y externo conforme a Anexo </w:t>
            </w:r>
            <w:proofErr w:type="gramStart"/>
            <w:r>
              <w:t>III,  ,</w:t>
            </w:r>
            <w:proofErr w:type="gramEnd"/>
            <w:r>
              <w:t xml:space="preserve"> Punto 1.</w:t>
            </w:r>
          </w:p>
          <w:p w:rsidR="00D004B7" w:rsidRDefault="00D004B7" w:rsidP="00257548">
            <w:pPr>
              <w:jc w:val="both"/>
            </w:pPr>
            <w:r>
              <w:t xml:space="preserve">Se lleva a cabo la concientización del personal interno y externo conforme a Anexo </w:t>
            </w:r>
            <w:proofErr w:type="gramStart"/>
            <w:r>
              <w:t>III,  ,</w:t>
            </w:r>
            <w:proofErr w:type="gramEnd"/>
            <w:r>
              <w:t xml:space="preserve"> Punto 2.</w:t>
            </w:r>
          </w:p>
          <w:p w:rsidR="00D004B7" w:rsidRDefault="00D004B7" w:rsidP="00257548">
            <w:pPr>
              <w:jc w:val="both"/>
            </w:pPr>
            <w:r>
              <w:t>Se cuenta con perfiles de puesto, registros de competencia, programas anuales de desarrollo de competencia conforme al Programa de Implementación autorizado por ASEA.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7 Comunicación, participación y consulta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de comunicación, participación y consulta conforme a Anexo III,  , Punto 1 y 2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8 Control de documentos y registros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de control de documentos y registros conforme a Anexo III,  , Puntos 1 y 2</w:t>
            </w:r>
          </w:p>
          <w:p w:rsidR="00D004B7" w:rsidRDefault="00D004B7" w:rsidP="00257548">
            <w:pPr>
              <w:jc w:val="both"/>
            </w:pPr>
            <w:r>
              <w:t>Se cuenta con los registros que demuestran la implementación conforme al Anexo IV.</w:t>
            </w:r>
          </w:p>
          <w:p w:rsidR="00D004B7" w:rsidRDefault="00D004B7" w:rsidP="00257548">
            <w:pPr>
              <w:jc w:val="both"/>
            </w:pPr>
            <w:r>
              <w:t xml:space="preserve">Se presenta informe anual para el seguimiento del desempeño al sistema de administración conforme al Anexo </w:t>
            </w:r>
            <w:r>
              <w:lastRenderedPageBreak/>
              <w:t>V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9 Mejores prácticas y estándares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 xml:space="preserve">Se implementa el mecanismo para identificar e incorporar mejores prácticas y estándares a nivel nacional e internacional en materia del SASISOPA conforme a Anexo </w:t>
            </w:r>
            <w:proofErr w:type="gramStart"/>
            <w:r>
              <w:t>III,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10 Control de actividades y procesos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 xml:space="preserve">Se implementan los mecanismos para la identificación e implementación de criterios de operación conforme a Anexo </w:t>
            </w:r>
            <w:proofErr w:type="gramStart"/>
            <w:r>
              <w:t>III,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11 Integridad mecánica y aseguramiento de la calidad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 xml:space="preserve">Se implementan los mecanismos </w:t>
            </w:r>
            <w:proofErr w:type="gramStart"/>
            <w:r>
              <w:t>asociados  para</w:t>
            </w:r>
            <w:proofErr w:type="gramEnd"/>
            <w:r>
              <w:t xml:space="preserve"> garantizar la integridad mecánica y el aseguramiento de calidad conforme a Anexo III,  , Puntos 1, 2 (incluyendo 2.1 a 2.6) y 3.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12 Seguridad de Contratistas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implementan los mecanismos para la selección, evaluación y control de contratistas, subcontratistas, prestadores de servicio y proveedores de bienes conforme a Anexo III,  , Puntos 1, 2 y 3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13 Preparación y respuesta a emergencias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de preparación y respuesta a emergencias conforme a Anexo III,  , Puntos 1 y 2 (incluye puntos 2.1 a 2.7)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14 Monitoreo, verificación y evaluación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 xml:space="preserve">Se implementa el mecanismo para el monitoreo, verificación y evaluación conforme a Anexo </w:t>
            </w:r>
            <w:proofErr w:type="gramStart"/>
            <w:r>
              <w:t>III,  ,</w:t>
            </w:r>
            <w:proofErr w:type="gramEnd"/>
            <w:r>
              <w:t xml:space="preserve"> Puntos 1 a 4.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15 Auditorias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 xml:space="preserve">Se implementa el mecanismo para planear, implementar y mantener un programa de </w:t>
            </w:r>
            <w:proofErr w:type="spellStart"/>
            <w:r>
              <w:t>auditorias</w:t>
            </w:r>
            <w:proofErr w:type="spellEnd"/>
            <w:r>
              <w:t xml:space="preserve"> conforme a Anexo III,  , Puntos 1 y 2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16 Investigación de incidentes y accidentes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 xml:space="preserve">Se implementa el mecanismo para la investigación de incidentes y accidentes conforme a Anexo </w:t>
            </w:r>
            <w:proofErr w:type="gramStart"/>
            <w:r>
              <w:t>III,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17 Revisión de Resultados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para la revisión de resultados conforme a Anexo III,  , Puntos 1 y 2 (incluye puntos 2.1 a 2.4)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18 Informes de Desempeño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para la generación de informes de desempeño conforme a Anexo III,  , Puntos 1 y 2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</w:tbl>
    <w:p w:rsidR="00D004B7" w:rsidRPr="00CE08A6" w:rsidRDefault="00D004B7" w:rsidP="00D004B7">
      <w:pPr>
        <w:rPr>
          <w:rFonts w:ascii="Calibri" w:eastAsia="Calibri" w:hAnsi="Calibri" w:cs="Calibri"/>
          <w:sz w:val="24"/>
          <w:szCs w:val="24"/>
        </w:rPr>
      </w:pPr>
    </w:p>
    <w:p w:rsidR="00DD77FC" w:rsidRDefault="00DD77FC"/>
    <w:sectPr w:rsidR="00DD77FC" w:rsidSect="00070774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44E" w:rsidRDefault="0045344E" w:rsidP="00FE48F8">
      <w:r>
        <w:separator/>
      </w:r>
    </w:p>
  </w:endnote>
  <w:endnote w:type="continuationSeparator" w:id="0">
    <w:p w:rsidR="0045344E" w:rsidRDefault="0045344E" w:rsidP="00FE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B4" w:rsidRPr="007C31B4" w:rsidRDefault="00D004B7" w:rsidP="00B94B4E">
    <w:pPr>
      <w:pStyle w:val="Piedepgin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MGZI-PROC-15 </w:t>
    </w:r>
    <w:r w:rsidRPr="007C31B4">
      <w:rPr>
        <w:rFonts w:asciiTheme="minorHAnsi" w:hAnsiTheme="minorHAnsi" w:cstheme="minorHAnsi"/>
      </w:rPr>
      <w:t xml:space="preserve">Página </w:t>
    </w:r>
    <w:sdt>
      <w:sdtPr>
        <w:rPr>
          <w:rFonts w:asciiTheme="minorHAnsi" w:hAnsiTheme="minorHAnsi" w:cstheme="minorHAnsi"/>
        </w:rPr>
        <w:id w:val="528504266"/>
        <w:docPartObj>
          <w:docPartGallery w:val="Page Numbers (Bottom of Page)"/>
          <w:docPartUnique/>
        </w:docPartObj>
      </w:sdtPr>
      <w:sdtEndPr/>
      <w:sdtContent>
        <w:r w:rsidR="00FE48F8" w:rsidRPr="007C31B4">
          <w:rPr>
            <w:rFonts w:asciiTheme="minorHAnsi" w:hAnsiTheme="minorHAnsi" w:cstheme="minorHAnsi"/>
          </w:rPr>
          <w:fldChar w:fldCharType="begin"/>
        </w:r>
        <w:r w:rsidRPr="007C31B4">
          <w:rPr>
            <w:rFonts w:asciiTheme="minorHAnsi" w:hAnsiTheme="minorHAnsi" w:cstheme="minorHAnsi"/>
          </w:rPr>
          <w:instrText xml:space="preserve"> PAGE   \* MERGEFORMAT </w:instrText>
        </w:r>
        <w:r w:rsidR="00FE48F8" w:rsidRPr="007C31B4">
          <w:rPr>
            <w:rFonts w:asciiTheme="minorHAnsi" w:hAnsiTheme="minorHAnsi" w:cstheme="minorHAnsi"/>
          </w:rPr>
          <w:fldChar w:fldCharType="separate"/>
        </w:r>
        <w:r w:rsidR="00882371">
          <w:rPr>
            <w:rFonts w:asciiTheme="minorHAnsi" w:hAnsiTheme="minorHAnsi" w:cstheme="minorHAnsi"/>
            <w:noProof/>
          </w:rPr>
          <w:t>1</w:t>
        </w:r>
        <w:r w:rsidR="00FE48F8" w:rsidRPr="007C31B4">
          <w:rPr>
            <w:rFonts w:asciiTheme="minorHAnsi" w:hAnsiTheme="minorHAnsi" w:cstheme="minorHAnsi"/>
          </w:rPr>
          <w:fldChar w:fldCharType="end"/>
        </w:r>
        <w:r>
          <w:rPr>
            <w:rFonts w:asciiTheme="minorHAnsi" w:hAnsiTheme="minorHAnsi" w:cstheme="minorHAnsi"/>
          </w:rPr>
          <w:t xml:space="preserve"> de 8</w:t>
        </w:r>
        <w:r w:rsidRPr="007C31B4">
          <w:rPr>
            <w:rFonts w:asciiTheme="minorHAnsi" w:hAnsiTheme="minorHAnsi" w:cstheme="minorHAnsi"/>
          </w:rPr>
          <w:t>.</w:t>
        </w:r>
      </w:sdtContent>
    </w:sdt>
  </w:p>
  <w:p w:rsidR="00EE5AB4" w:rsidRDefault="0045344E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44E" w:rsidRDefault="0045344E" w:rsidP="00FE48F8">
      <w:r>
        <w:separator/>
      </w:r>
    </w:p>
  </w:footnote>
  <w:footnote w:type="continuationSeparator" w:id="0">
    <w:p w:rsidR="0045344E" w:rsidRDefault="0045344E" w:rsidP="00FE4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4B7"/>
    <w:rsid w:val="0045344E"/>
    <w:rsid w:val="00882371"/>
    <w:rsid w:val="00CF0799"/>
    <w:rsid w:val="00D004B7"/>
    <w:rsid w:val="00DD77FC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B7005"/>
  <w15:docId w15:val="{4C05F7DC-0E32-42E5-9D62-7D8A999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004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4B7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D0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D004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4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4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3854</Characters>
  <Application>Microsoft Office Word</Application>
  <DocSecurity>0</DocSecurity>
  <Lines>32</Lines>
  <Paragraphs>9</Paragraphs>
  <ScaleCrop>false</ScaleCrop>
  <Company>HP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Alejandro Figueroa</cp:lastModifiedBy>
  <cp:revision>3</cp:revision>
  <dcterms:created xsi:type="dcterms:W3CDTF">2018-08-20T18:52:00Z</dcterms:created>
  <dcterms:modified xsi:type="dcterms:W3CDTF">2018-08-21T14:37:00Z</dcterms:modified>
</cp:coreProperties>
</file>